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9" w:lineRule="exact"/>
        <w:ind w:firstLine="31"/>
      </w:pPr>
      <w:r>
        <w:rPr>
          <w:position w:val="-7"/>
        </w:rPr>
        <w:drawing>
          <wp:inline distT="0" distB="0" distL="0" distR="0">
            <wp:extent cx="2125345" cy="2406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979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8" w:lineRule="auto"/>
        <w:rPr>
          <w:sz w:val="21"/>
        </w:rPr>
      </w:pPr>
    </w:p>
    <w:p>
      <w:pPr>
        <w:spacing w:line="45" w:lineRule="exact"/>
        <w:ind w:firstLine="7"/>
      </w:pPr>
      <w:r>
        <w:drawing>
          <wp:inline distT="0" distB="0" distL="0" distR="0">
            <wp:extent cx="5295900" cy="285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1"/>
        </w:rPr>
      </w:pPr>
    </w:p>
    <w:p>
      <w:pPr>
        <w:pStyle w:val="2"/>
        <w:rPr>
          <w:sz w:val="21"/>
        </w:rPr>
      </w:pPr>
    </w:p>
    <w:p>
      <w:pPr>
        <w:pStyle w:val="2"/>
        <w:spacing w:line="241" w:lineRule="auto"/>
        <w:rPr>
          <w:sz w:val="21"/>
        </w:rPr>
      </w:pPr>
    </w:p>
    <w:p>
      <w:pPr>
        <w:pStyle w:val="2"/>
        <w:spacing w:before="52" w:line="349" w:lineRule="auto"/>
        <w:ind w:left="33" w:firstLine="42"/>
        <w:jc w:val="both"/>
      </w:pPr>
      <w:r>
        <w:rPr>
          <w:color w:val="3F3F3F"/>
          <w:spacing w:val="7"/>
        </w:rPr>
        <w:t>Ethylene   maleic</w:t>
      </w:r>
      <w:r>
        <w:rPr>
          <w:color w:val="3F3F3F"/>
          <w:spacing w:val="17"/>
          <w:w w:val="101"/>
        </w:rPr>
        <w:t xml:space="preserve">  </w:t>
      </w:r>
      <w:r>
        <w:rPr>
          <w:color w:val="3F3F3F"/>
          <w:spacing w:val="7"/>
        </w:rPr>
        <w:t>anhydride    copolymer   in    powder   form .    Non-polar    polyethy</w:t>
      </w:r>
      <w:r>
        <w:rPr>
          <w:color w:val="3F3F3F"/>
          <w:spacing w:val="6"/>
        </w:rPr>
        <w:t>lene  was</w:t>
      </w:r>
      <w:r>
        <w:rPr>
          <w:color w:val="3F3F3F"/>
        </w:rPr>
        <w:t xml:space="preserve"> </w:t>
      </w:r>
      <w:r>
        <w:rPr>
          <w:color w:val="3F3F3F"/>
          <w:spacing w:val="8"/>
        </w:rPr>
        <w:t>functionalized</w:t>
      </w:r>
      <w:r>
        <w:rPr>
          <w:color w:val="3F3F3F"/>
          <w:spacing w:val="1"/>
        </w:rPr>
        <w:t xml:space="preserve">  </w:t>
      </w:r>
      <w:r>
        <w:rPr>
          <w:color w:val="3F3F3F"/>
          <w:spacing w:val="8"/>
        </w:rPr>
        <w:t>with  0.5%</w:t>
      </w:r>
      <w:r>
        <w:rPr>
          <w:color w:val="3F3F3F"/>
          <w:spacing w:val="22"/>
          <w:w w:val="101"/>
        </w:rPr>
        <w:t xml:space="preserve">  </w:t>
      </w:r>
      <w:r>
        <w:rPr>
          <w:color w:val="3F3F3F"/>
          <w:spacing w:val="8"/>
        </w:rPr>
        <w:t xml:space="preserve">maleic  anhydride  to  achieve </w:t>
      </w:r>
      <w:r>
        <w:rPr>
          <w:color w:val="3F3F3F"/>
          <w:spacing w:val="7"/>
        </w:rPr>
        <w:t xml:space="preserve"> a  saponification   (SAP)  value  great</w:t>
      </w:r>
      <w:r>
        <w:rPr>
          <w:color w:val="3F3F3F"/>
        </w:rPr>
        <w:t xml:space="preserve"> then</w:t>
      </w:r>
      <w:r>
        <w:rPr>
          <w:color w:val="3F3F3F"/>
          <w:spacing w:val="7"/>
        </w:rPr>
        <w:t xml:space="preserve">   5 ,    </w:t>
      </w:r>
      <w:r>
        <w:rPr>
          <w:color w:val="3F3F3F"/>
        </w:rPr>
        <w:t>resulting</w:t>
      </w:r>
      <w:r>
        <w:rPr>
          <w:color w:val="3F3F3F"/>
          <w:spacing w:val="7"/>
        </w:rPr>
        <w:t xml:space="preserve">    </w:t>
      </w:r>
      <w:r>
        <w:rPr>
          <w:color w:val="3F3F3F"/>
        </w:rPr>
        <w:t>in</w:t>
      </w:r>
      <w:r>
        <w:rPr>
          <w:color w:val="3F3F3F"/>
          <w:spacing w:val="7"/>
        </w:rPr>
        <w:t xml:space="preserve">   </w:t>
      </w:r>
      <w:r>
        <w:rPr>
          <w:color w:val="3F3F3F"/>
        </w:rPr>
        <w:t>low</w:t>
      </w:r>
      <w:r>
        <w:rPr>
          <w:color w:val="3F3F3F"/>
          <w:spacing w:val="7"/>
        </w:rPr>
        <w:t xml:space="preserve">    </w:t>
      </w:r>
      <w:r>
        <w:rPr>
          <w:color w:val="3F3F3F"/>
        </w:rPr>
        <w:t>molecular</w:t>
      </w:r>
      <w:r>
        <w:rPr>
          <w:color w:val="3F3F3F"/>
          <w:spacing w:val="7"/>
        </w:rPr>
        <w:t xml:space="preserve">   </w:t>
      </w:r>
      <w:r>
        <w:rPr>
          <w:color w:val="3F3F3F"/>
        </w:rPr>
        <w:t>weight</w:t>
      </w:r>
      <w:r>
        <w:rPr>
          <w:color w:val="3F3F3F"/>
          <w:spacing w:val="7"/>
        </w:rPr>
        <w:t xml:space="preserve">   </w:t>
      </w:r>
      <w:r>
        <w:rPr>
          <w:color w:val="3F3F3F"/>
        </w:rPr>
        <w:t>copolymers</w:t>
      </w:r>
      <w:r>
        <w:rPr>
          <w:color w:val="3F3F3F"/>
          <w:spacing w:val="7"/>
        </w:rPr>
        <w:t xml:space="preserve">    </w:t>
      </w:r>
      <w:r>
        <w:rPr>
          <w:color w:val="3F3F3F"/>
        </w:rPr>
        <w:t>with</w:t>
      </w:r>
      <w:r>
        <w:rPr>
          <w:color w:val="3F3F3F"/>
          <w:spacing w:val="7"/>
        </w:rPr>
        <w:t xml:space="preserve">   </w:t>
      </w:r>
      <w:r>
        <w:rPr>
          <w:color w:val="3F3F3F"/>
        </w:rPr>
        <w:t>both</w:t>
      </w:r>
      <w:r>
        <w:rPr>
          <w:color w:val="3F3F3F"/>
          <w:spacing w:val="7"/>
        </w:rPr>
        <w:t xml:space="preserve">   </w:t>
      </w:r>
      <w:r>
        <w:rPr>
          <w:color w:val="3F3F3F"/>
        </w:rPr>
        <w:t>non</w:t>
      </w:r>
      <w:r>
        <w:rPr>
          <w:color w:val="3F3F3F"/>
          <w:spacing w:val="6"/>
        </w:rPr>
        <w:t xml:space="preserve">- </w:t>
      </w:r>
      <w:r>
        <w:rPr>
          <w:color w:val="3F3F3F"/>
        </w:rPr>
        <w:t>polar</w:t>
      </w:r>
      <w:r>
        <w:rPr>
          <w:color w:val="3F3F3F"/>
          <w:spacing w:val="12"/>
          <w:w w:val="101"/>
        </w:rPr>
        <w:t xml:space="preserve">  </w:t>
      </w:r>
      <w:r>
        <w:rPr>
          <w:color w:val="3F3F3F"/>
        </w:rPr>
        <w:t>and</w:t>
      </w:r>
      <w:r>
        <w:rPr>
          <w:color w:val="3F3F3F"/>
          <w:spacing w:val="6"/>
        </w:rPr>
        <w:t xml:space="preserve">    </w:t>
      </w:r>
      <w:r>
        <w:rPr>
          <w:color w:val="3F3F3F"/>
        </w:rPr>
        <w:t xml:space="preserve">polar </w:t>
      </w:r>
      <w:r>
        <w:rPr>
          <w:color w:val="3F3F3F"/>
          <w:spacing w:val="8"/>
        </w:rPr>
        <w:t>properties .</w:t>
      </w:r>
      <w:r>
        <w:rPr>
          <w:color w:val="3F3F3F"/>
          <w:spacing w:val="1"/>
        </w:rPr>
        <w:t xml:space="preserve">  </w:t>
      </w:r>
      <w:r>
        <w:rPr>
          <w:color w:val="3F3F3F"/>
          <w:spacing w:val="8"/>
        </w:rPr>
        <w:t>Maleic</w:t>
      </w:r>
      <w:r>
        <w:rPr>
          <w:color w:val="3F3F3F"/>
          <w:spacing w:val="45"/>
        </w:rPr>
        <w:t xml:space="preserve"> </w:t>
      </w:r>
      <w:r>
        <w:rPr>
          <w:color w:val="3F3F3F"/>
          <w:spacing w:val="8"/>
        </w:rPr>
        <w:t>anhydride</w:t>
      </w:r>
      <w:r>
        <w:rPr>
          <w:color w:val="3F3F3F"/>
          <w:spacing w:val="46"/>
        </w:rPr>
        <w:t xml:space="preserve"> </w:t>
      </w:r>
      <w:r>
        <w:rPr>
          <w:color w:val="3F3F3F"/>
          <w:spacing w:val="7"/>
        </w:rPr>
        <w:t>enhances</w:t>
      </w:r>
      <w:r>
        <w:rPr>
          <w:color w:val="3F3F3F"/>
          <w:spacing w:val="39"/>
          <w:w w:val="101"/>
        </w:rPr>
        <w:t xml:space="preserve"> </w:t>
      </w:r>
      <w:r>
        <w:rPr>
          <w:color w:val="3F3F3F"/>
          <w:spacing w:val="7"/>
        </w:rPr>
        <w:t>adhesion</w:t>
      </w:r>
      <w:r>
        <w:rPr>
          <w:color w:val="3F3F3F"/>
          <w:spacing w:val="-27"/>
        </w:rPr>
        <w:t xml:space="preserve"> </w:t>
      </w:r>
      <w:r>
        <w:rPr>
          <w:color w:val="3F3F3F"/>
          <w:spacing w:val="7"/>
        </w:rPr>
        <w:t>,</w:t>
      </w:r>
      <w:r>
        <w:rPr>
          <w:color w:val="3F3F3F"/>
          <w:spacing w:val="3"/>
        </w:rPr>
        <w:t xml:space="preserve">  </w:t>
      </w:r>
      <w:r>
        <w:rPr>
          <w:color w:val="3F3F3F"/>
          <w:spacing w:val="7"/>
        </w:rPr>
        <w:t>making</w:t>
      </w:r>
      <w:r>
        <w:rPr>
          <w:color w:val="3F3F3F"/>
          <w:spacing w:val="2"/>
        </w:rPr>
        <w:t xml:space="preserve">  </w:t>
      </w:r>
      <w:r>
        <w:rPr>
          <w:color w:val="3F3F3F"/>
          <w:spacing w:val="7"/>
        </w:rPr>
        <w:t>it  ideal</w:t>
      </w:r>
      <w:r>
        <w:rPr>
          <w:color w:val="3F3F3F"/>
          <w:spacing w:val="20"/>
        </w:rPr>
        <w:t xml:space="preserve"> </w:t>
      </w:r>
      <w:r>
        <w:rPr>
          <w:color w:val="3F3F3F"/>
          <w:spacing w:val="7"/>
        </w:rPr>
        <w:t>for</w:t>
      </w:r>
      <w:r>
        <w:rPr>
          <w:color w:val="3F3F3F"/>
          <w:spacing w:val="37"/>
        </w:rPr>
        <w:t xml:space="preserve"> </w:t>
      </w:r>
      <w:r>
        <w:rPr>
          <w:color w:val="3F3F3F"/>
          <w:spacing w:val="7"/>
        </w:rPr>
        <w:t>adhesive</w:t>
      </w:r>
      <w:r>
        <w:rPr>
          <w:color w:val="3F3F3F"/>
          <w:spacing w:val="43"/>
          <w:w w:val="101"/>
        </w:rPr>
        <w:t xml:space="preserve"> </w:t>
      </w:r>
      <w:r>
        <w:rPr>
          <w:color w:val="3F3F3F"/>
          <w:spacing w:val="7"/>
        </w:rPr>
        <w:t>applications</w:t>
      </w:r>
      <w:r>
        <w:rPr>
          <w:color w:val="3F3F3F"/>
          <w:spacing w:val="-27"/>
        </w:rPr>
        <w:t xml:space="preserve"> </w:t>
      </w:r>
      <w:r>
        <w:rPr>
          <w:color w:val="3F3F3F"/>
          <w:spacing w:val="7"/>
        </w:rPr>
        <w:t>.</w:t>
      </w:r>
      <w:r>
        <w:rPr>
          <w:color w:val="3F3F3F"/>
        </w:rPr>
        <w:t xml:space="preserve"> </w:t>
      </w:r>
      <w:r>
        <w:rPr>
          <w:color w:val="3F3F3F"/>
          <w:spacing w:val="6"/>
        </w:rPr>
        <w:t>Low   maleic   anhydride   conte</w:t>
      </w:r>
      <w:r>
        <w:rPr>
          <w:color w:val="3F3F3F"/>
          <w:spacing w:val="5"/>
        </w:rPr>
        <w:t>nt,    better   thermal   stability   than    competitive   products   and</w:t>
      </w:r>
      <w:r>
        <w:rPr>
          <w:color w:val="3F3F3F"/>
        </w:rPr>
        <w:t xml:space="preserve"> products</w:t>
      </w:r>
      <w:r>
        <w:rPr>
          <w:color w:val="3F3F3F"/>
          <w:spacing w:val="7"/>
        </w:rPr>
        <w:t xml:space="preserve">   </w:t>
      </w:r>
      <w:r>
        <w:rPr>
          <w:color w:val="3F3F3F"/>
        </w:rPr>
        <w:t>with</w:t>
      </w:r>
      <w:r>
        <w:rPr>
          <w:color w:val="3F3F3F"/>
          <w:spacing w:val="7"/>
        </w:rPr>
        <w:t xml:space="preserve">      </w:t>
      </w:r>
      <w:r>
        <w:rPr>
          <w:color w:val="3F3F3F"/>
        </w:rPr>
        <w:t>higher</w:t>
      </w:r>
      <w:r>
        <w:rPr>
          <w:color w:val="3F3F3F"/>
          <w:spacing w:val="7"/>
        </w:rPr>
        <w:t xml:space="preserve">     </w:t>
      </w:r>
      <w:r>
        <w:rPr>
          <w:color w:val="3F3F3F"/>
        </w:rPr>
        <w:t>maleic</w:t>
      </w:r>
      <w:r>
        <w:rPr>
          <w:color w:val="3F3F3F"/>
          <w:spacing w:val="7"/>
        </w:rPr>
        <w:t xml:space="preserve">      </w:t>
      </w:r>
      <w:r>
        <w:rPr>
          <w:color w:val="3F3F3F"/>
        </w:rPr>
        <w:t>acid</w:t>
      </w:r>
      <w:r>
        <w:rPr>
          <w:color w:val="3F3F3F"/>
          <w:spacing w:val="7"/>
        </w:rPr>
        <w:t xml:space="preserve">    </w:t>
      </w:r>
      <w:r>
        <w:rPr>
          <w:color w:val="3F3F3F"/>
        </w:rPr>
        <w:t>content</w:t>
      </w:r>
      <w:r>
        <w:rPr>
          <w:color w:val="3F3F3F"/>
          <w:spacing w:val="7"/>
        </w:rPr>
        <w:t xml:space="preserve">.      </w:t>
      </w:r>
      <w:r>
        <w:rPr>
          <w:color w:val="3F3F3F"/>
        </w:rPr>
        <w:t>Enhances</w:t>
      </w:r>
      <w:r>
        <w:rPr>
          <w:color w:val="3F3F3F"/>
          <w:spacing w:val="7"/>
        </w:rPr>
        <w:t xml:space="preserve">      </w:t>
      </w:r>
      <w:r>
        <w:rPr>
          <w:color w:val="3F3F3F"/>
        </w:rPr>
        <w:t>the</w:t>
      </w:r>
      <w:r>
        <w:rPr>
          <w:color w:val="3F3F3F"/>
          <w:spacing w:val="7"/>
        </w:rPr>
        <w:t xml:space="preserve">     </w:t>
      </w:r>
      <w:r>
        <w:rPr>
          <w:color w:val="3F3F3F"/>
        </w:rPr>
        <w:t>adhesion</w:t>
      </w:r>
      <w:r>
        <w:rPr>
          <w:color w:val="3F3F3F"/>
          <w:spacing w:val="7"/>
        </w:rPr>
        <w:t xml:space="preserve">      </w:t>
      </w:r>
      <w:r>
        <w:rPr>
          <w:color w:val="3F3F3F"/>
        </w:rPr>
        <w:t>of</w:t>
      </w:r>
      <w:r>
        <w:rPr>
          <w:color w:val="3F3F3F"/>
          <w:spacing w:val="7"/>
        </w:rPr>
        <w:t xml:space="preserve">    </w:t>
      </w:r>
      <w:r>
        <w:rPr>
          <w:color w:val="3F3F3F"/>
        </w:rPr>
        <w:t>carton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coatings</w:t>
      </w:r>
      <w:r>
        <w:rPr>
          <w:color w:val="3F3F3F"/>
          <w:spacing w:val="9"/>
        </w:rPr>
        <w:t xml:space="preserve">/ </w:t>
      </w:r>
      <w:r>
        <w:rPr>
          <w:color w:val="3F3F3F"/>
        </w:rPr>
        <w:t>saturators</w:t>
      </w:r>
      <w:r>
        <w:rPr>
          <w:color w:val="3F3F3F"/>
          <w:spacing w:val="9"/>
        </w:rPr>
        <w:t xml:space="preserve">   </w:t>
      </w:r>
      <w:r>
        <w:rPr>
          <w:color w:val="3F3F3F"/>
        </w:rPr>
        <w:t>to</w:t>
      </w:r>
      <w:r>
        <w:rPr>
          <w:color w:val="3F3F3F"/>
          <w:spacing w:val="9"/>
        </w:rPr>
        <w:t xml:space="preserve">     </w:t>
      </w:r>
      <w:r>
        <w:rPr>
          <w:color w:val="3F3F3F"/>
        </w:rPr>
        <w:t>p</w:t>
      </w:r>
      <w:bookmarkStart w:id="0" w:name="_GoBack"/>
      <w:bookmarkEnd w:id="0"/>
      <w:r>
        <w:rPr>
          <w:color w:val="3F3F3F"/>
        </w:rPr>
        <w:t>araffin</w:t>
      </w:r>
      <w:r>
        <w:rPr>
          <w:color w:val="3F3F3F"/>
          <w:spacing w:val="9"/>
        </w:rPr>
        <w:t>-</w:t>
      </w:r>
      <w:r>
        <w:rPr>
          <w:color w:val="3F3F3F"/>
        </w:rPr>
        <w:t>based</w:t>
      </w:r>
      <w:r>
        <w:rPr>
          <w:color w:val="3F3F3F"/>
          <w:spacing w:val="9"/>
        </w:rPr>
        <w:t xml:space="preserve">     </w:t>
      </w:r>
      <w:r>
        <w:rPr>
          <w:color w:val="3F3F3F"/>
        </w:rPr>
        <w:t>coatings</w:t>
      </w:r>
      <w:r>
        <w:rPr>
          <w:color w:val="3F3F3F"/>
          <w:spacing w:val="9"/>
        </w:rPr>
        <w:t xml:space="preserve">,       </w:t>
      </w:r>
      <w:r>
        <w:rPr>
          <w:color w:val="3F3F3F"/>
        </w:rPr>
        <w:t>improving</w:t>
      </w:r>
      <w:r>
        <w:rPr>
          <w:color w:val="3F3F3F"/>
          <w:spacing w:val="9"/>
        </w:rPr>
        <w:t xml:space="preserve">     </w:t>
      </w:r>
      <w:r>
        <w:rPr>
          <w:color w:val="3F3F3F"/>
        </w:rPr>
        <w:t>moisture</w:t>
      </w:r>
      <w:r>
        <w:rPr>
          <w:color w:val="3F3F3F"/>
          <w:spacing w:val="9"/>
        </w:rPr>
        <w:t xml:space="preserve">     </w:t>
      </w:r>
      <w:r>
        <w:rPr>
          <w:color w:val="3F3F3F"/>
        </w:rPr>
        <w:t>resistance</w:t>
      </w:r>
      <w:r>
        <w:rPr>
          <w:color w:val="3F3F3F"/>
          <w:spacing w:val="9"/>
        </w:rPr>
        <w:t xml:space="preserve">      </w:t>
      </w:r>
      <w:r>
        <w:rPr>
          <w:color w:val="3F3F3F"/>
        </w:rPr>
        <w:t>and</w:t>
      </w:r>
      <w:r>
        <w:rPr>
          <w:color w:val="3F3F3F"/>
          <w:spacing w:val="15"/>
        </w:rPr>
        <w:t xml:space="preserve"> </w:t>
      </w:r>
      <w:r>
        <w:rPr>
          <w:color w:val="3F3F3F"/>
          <w:spacing w:val="5"/>
        </w:rPr>
        <w:t>compressive  strength.  It  is</w:t>
      </w:r>
      <w:r>
        <w:rPr>
          <w:color w:val="3F3F3F"/>
          <w:spacing w:val="35"/>
          <w:w w:val="101"/>
        </w:rPr>
        <w:t xml:space="preserve"> </w:t>
      </w:r>
      <w:r>
        <w:rPr>
          <w:color w:val="3F3F3F"/>
          <w:spacing w:val="5"/>
        </w:rPr>
        <w:t>a</w:t>
      </w:r>
      <w:r>
        <w:rPr>
          <w:color w:val="3F3F3F"/>
          <w:spacing w:val="35"/>
          <w:w w:val="101"/>
        </w:rPr>
        <w:t xml:space="preserve"> </w:t>
      </w:r>
      <w:r>
        <w:rPr>
          <w:color w:val="3F3F3F"/>
          <w:spacing w:val="5"/>
        </w:rPr>
        <w:t>d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5"/>
        </w:rPr>
        <w:t>ispersant</w:t>
      </w:r>
      <w:r>
        <w:rPr>
          <w:color w:val="3F3F3F"/>
          <w:spacing w:val="32"/>
        </w:rPr>
        <w:t xml:space="preserve"> </w:t>
      </w:r>
      <w:r>
        <w:rPr>
          <w:color w:val="3F3F3F"/>
          <w:spacing w:val="5"/>
        </w:rPr>
        <w:t>for</w:t>
      </w:r>
      <w:r>
        <w:rPr>
          <w:color w:val="3F3F3F"/>
          <w:spacing w:val="35"/>
          <w:w w:val="101"/>
        </w:rPr>
        <w:t xml:space="preserve"> </w:t>
      </w:r>
      <w:r>
        <w:rPr>
          <w:color w:val="3F3F3F"/>
          <w:spacing w:val="5"/>
        </w:rPr>
        <w:t>color  masterbatch  in</w:t>
      </w:r>
      <w:r>
        <w:rPr>
          <w:color w:val="3F3F3F"/>
          <w:spacing w:val="35"/>
        </w:rPr>
        <w:t xml:space="preserve"> </w:t>
      </w:r>
      <w:r>
        <w:rPr>
          <w:color w:val="3F3F3F"/>
          <w:spacing w:val="5"/>
        </w:rPr>
        <w:t>olefin</w:t>
      </w:r>
      <w:r>
        <w:rPr>
          <w:color w:val="3F3F3F"/>
          <w:spacing w:val="9"/>
        </w:rPr>
        <w:t xml:space="preserve">  </w:t>
      </w:r>
      <w:r>
        <w:rPr>
          <w:color w:val="3F3F3F"/>
          <w:spacing w:val="5"/>
        </w:rPr>
        <w:t>resin  system .</w:t>
      </w:r>
      <w:r>
        <w:rPr>
          <w:color w:val="3F3F3F"/>
          <w:spacing w:val="14"/>
        </w:rPr>
        <w:t xml:space="preserve">  </w:t>
      </w:r>
      <w:r>
        <w:rPr>
          <w:color w:val="3F3F3F"/>
          <w:spacing w:val="5"/>
        </w:rPr>
        <w:t>It  can</w:t>
      </w:r>
      <w:r>
        <w:rPr>
          <w:color w:val="3F3F3F"/>
        </w:rPr>
        <w:t xml:space="preserve"> </w:t>
      </w:r>
      <w:r>
        <w:rPr>
          <w:color w:val="3F3F3F"/>
          <w:spacing w:val="7"/>
        </w:rPr>
        <w:t>improve</w:t>
      </w:r>
      <w:r>
        <w:rPr>
          <w:color w:val="3F3F3F"/>
          <w:spacing w:val="6"/>
        </w:rPr>
        <w:t xml:space="preserve">  </w:t>
      </w:r>
      <w:r>
        <w:rPr>
          <w:color w:val="3F3F3F"/>
          <w:spacing w:val="7"/>
        </w:rPr>
        <w:t>the  compatibility  of fillers  and   resins,  and   improve  the  appearance  and</w:t>
      </w:r>
      <w:r>
        <w:rPr>
          <w:color w:val="3F3F3F"/>
          <w:spacing w:val="19"/>
        </w:rPr>
        <w:t xml:space="preserve">  </w:t>
      </w:r>
      <w:r>
        <w:rPr>
          <w:color w:val="3F3F3F"/>
          <w:spacing w:val="7"/>
        </w:rPr>
        <w:t>physical</w:t>
      </w:r>
      <w:r>
        <w:rPr>
          <w:color w:val="3F3F3F"/>
        </w:rPr>
        <w:t xml:space="preserve"> </w:t>
      </w:r>
      <w:r>
        <w:rPr>
          <w:color w:val="3F3F3F"/>
          <w:spacing w:val="7"/>
        </w:rPr>
        <w:t>strength</w:t>
      </w:r>
      <w:r>
        <w:rPr>
          <w:color w:val="3F3F3F"/>
          <w:spacing w:val="3"/>
        </w:rPr>
        <w:t xml:space="preserve">  </w:t>
      </w:r>
      <w:r>
        <w:rPr>
          <w:color w:val="3F3F3F"/>
          <w:spacing w:val="7"/>
        </w:rPr>
        <w:t>of</w:t>
      </w:r>
      <w:r>
        <w:rPr>
          <w:color w:val="3F3F3F"/>
          <w:spacing w:val="2"/>
        </w:rPr>
        <w:t xml:space="preserve">  </w:t>
      </w:r>
      <w:r>
        <w:rPr>
          <w:color w:val="3F3F3F"/>
          <w:spacing w:val="7"/>
        </w:rPr>
        <w:t>products.</w:t>
      </w:r>
    </w:p>
    <w:p>
      <w:pPr>
        <w:pStyle w:val="2"/>
        <w:spacing w:line="241" w:lineRule="auto"/>
        <w:rPr>
          <w:sz w:val="21"/>
        </w:rPr>
      </w:pPr>
    </w:p>
    <w:p>
      <w:pPr>
        <w:pStyle w:val="2"/>
        <w:spacing w:line="241" w:lineRule="auto"/>
        <w:rPr>
          <w:sz w:val="21"/>
        </w:rPr>
      </w:pPr>
    </w:p>
    <w:p>
      <w:pPr>
        <w:pStyle w:val="2"/>
        <w:spacing w:line="241" w:lineRule="auto"/>
        <w:rPr>
          <w:sz w:val="21"/>
        </w:rPr>
      </w:pPr>
    </w:p>
    <w:p>
      <w:pPr>
        <w:pStyle w:val="2"/>
        <w:spacing w:before="69" w:line="236" w:lineRule="auto"/>
        <w:ind w:left="82"/>
      </w:pPr>
      <w:r>
        <w:rPr>
          <w:b/>
          <w:bCs/>
          <w:color w:val="3F3F3F"/>
          <w:sz w:val="24"/>
          <w:szCs w:val="24"/>
        </w:rPr>
        <w:t>Product</w:t>
      </w:r>
      <w:r>
        <w:rPr>
          <w:b/>
          <w:bCs/>
          <w:color w:val="3F3F3F"/>
          <w:spacing w:val="13"/>
          <w:sz w:val="24"/>
          <w:szCs w:val="24"/>
        </w:rPr>
        <w:t xml:space="preserve"> </w:t>
      </w:r>
      <w:r>
        <w:rPr>
          <w:b/>
          <w:bCs/>
          <w:color w:val="3F3F3F"/>
          <w:sz w:val="24"/>
          <w:szCs w:val="24"/>
        </w:rPr>
        <w:t>Name</w:t>
      </w:r>
      <w:r>
        <w:rPr>
          <w:b/>
          <w:bCs/>
          <w:color w:val="3F3F3F"/>
          <w:spacing w:val="13"/>
          <w:sz w:val="24"/>
          <w:szCs w:val="24"/>
        </w:rPr>
        <w:t>:</w:t>
      </w:r>
      <w:r>
        <w:rPr>
          <w:b/>
          <w:bCs/>
          <w:color w:val="3F3F3F"/>
          <w:spacing w:val="8"/>
          <w:sz w:val="24"/>
          <w:szCs w:val="24"/>
        </w:rPr>
        <w:t xml:space="preserve"> </w:t>
      </w:r>
      <w:r>
        <w:rPr>
          <w:color w:val="3F3F3F"/>
        </w:rPr>
        <w:t>Ethylene</w:t>
      </w:r>
      <w:r>
        <w:rPr>
          <w:color w:val="3F3F3F"/>
          <w:spacing w:val="13"/>
        </w:rPr>
        <w:t xml:space="preserve">  </w:t>
      </w:r>
      <w:r>
        <w:rPr>
          <w:color w:val="3F3F3F"/>
        </w:rPr>
        <w:t>maleic</w:t>
      </w:r>
      <w:r>
        <w:rPr>
          <w:color w:val="3F3F3F"/>
          <w:spacing w:val="30"/>
          <w:w w:val="101"/>
        </w:rPr>
        <w:t xml:space="preserve"> </w:t>
      </w:r>
      <w:r>
        <w:rPr>
          <w:color w:val="3F3F3F"/>
        </w:rPr>
        <w:t>anhydride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copolymer</w:t>
      </w:r>
    </w:p>
    <w:p>
      <w:pPr>
        <w:pStyle w:val="2"/>
        <w:spacing w:before="86" w:line="198" w:lineRule="auto"/>
        <w:ind w:left="64"/>
      </w:pPr>
      <w:r>
        <w:rPr>
          <w:b/>
          <w:bCs/>
          <w:color w:val="3F3F3F"/>
          <w:sz w:val="24"/>
          <w:szCs w:val="24"/>
        </w:rPr>
        <w:t>Grade</w:t>
      </w:r>
      <w:r>
        <w:rPr>
          <w:b/>
          <w:bCs/>
          <w:color w:val="3F3F3F"/>
          <w:spacing w:val="1"/>
          <w:sz w:val="24"/>
          <w:szCs w:val="24"/>
        </w:rPr>
        <w:t>:</w:t>
      </w:r>
      <w:r>
        <w:rPr>
          <w:b/>
          <w:bCs/>
          <w:color w:val="3F3F3F"/>
          <w:spacing w:val="3"/>
          <w:sz w:val="24"/>
          <w:szCs w:val="24"/>
        </w:rPr>
        <w:t xml:space="preserve"> </w:t>
      </w:r>
      <w:r>
        <w:rPr>
          <w:color w:val="3F3F3F"/>
        </w:rPr>
        <w:t>MP</w:t>
      </w:r>
      <w:r>
        <w:rPr>
          <w:color w:val="3F3F3F"/>
          <w:spacing w:val="1"/>
        </w:rPr>
        <w:t>573</w:t>
      </w:r>
    </w:p>
    <w:p>
      <w:pPr>
        <w:spacing w:before="72"/>
      </w:pPr>
    </w:p>
    <w:p>
      <w:pPr>
        <w:spacing w:before="71"/>
      </w:pPr>
    </w:p>
    <w:tbl>
      <w:tblPr>
        <w:tblStyle w:val="5"/>
        <w:tblW w:w="8350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3"/>
        <w:gridCol w:w="5077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273" w:type="dxa"/>
            <w:shd w:val="clear" w:color="auto" w:fill="2E75B5"/>
            <w:vAlign w:val="top"/>
          </w:tcPr>
          <w:p>
            <w:pPr>
              <w:pStyle w:val="6"/>
              <w:spacing w:line="266" w:lineRule="auto"/>
              <w:rPr>
                <w:sz w:val="21"/>
              </w:rPr>
            </w:pPr>
          </w:p>
          <w:p>
            <w:pPr>
              <w:pStyle w:val="6"/>
              <w:spacing w:before="52" w:line="207" w:lineRule="auto"/>
              <w:ind w:left="1237"/>
            </w:pPr>
            <w:r>
              <w:rPr>
                <w:b/>
                <w:bCs/>
                <w:spacing w:val="7"/>
              </w:rPr>
              <w:t>Property</w:t>
            </w:r>
          </w:p>
        </w:tc>
        <w:tc>
          <w:tcPr>
            <w:tcW w:w="5077" w:type="dxa"/>
            <w:shd w:val="clear" w:color="auto" w:fill="2E75B5"/>
            <w:vAlign w:val="top"/>
          </w:tcPr>
          <w:p>
            <w:pPr>
              <w:pStyle w:val="6"/>
              <w:spacing w:line="264" w:lineRule="auto"/>
              <w:rPr>
                <w:sz w:val="21"/>
              </w:rPr>
            </w:pPr>
          </w:p>
          <w:p>
            <w:pPr>
              <w:pStyle w:val="6"/>
              <w:spacing w:before="52" w:line="204" w:lineRule="auto"/>
              <w:ind w:left="2249"/>
            </w:pPr>
            <w:r>
              <w:rPr>
                <w:b/>
                <w:bCs/>
                <w:spacing w:val="9"/>
              </w:rPr>
              <w:t>Value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273" w:type="dxa"/>
            <w:shd w:val="clear" w:color="auto" w:fill="E7E6E6"/>
            <w:vAlign w:val="top"/>
          </w:tcPr>
          <w:p>
            <w:pPr>
              <w:pStyle w:val="6"/>
              <w:spacing w:before="178" w:line="207" w:lineRule="auto"/>
              <w:ind w:left="825"/>
            </w:pPr>
            <w:r>
              <w:rPr>
                <w:spacing w:val="3"/>
              </w:rPr>
              <w:t>Mettler  Drop</w:t>
            </w:r>
            <w:r>
              <w:rPr>
                <w:spacing w:val="14"/>
              </w:rPr>
              <w:t xml:space="preserve">  </w:t>
            </w:r>
            <w:r>
              <w:rPr>
                <w:spacing w:val="3"/>
              </w:rPr>
              <w:t>Point</w:t>
            </w:r>
          </w:p>
        </w:tc>
        <w:tc>
          <w:tcPr>
            <w:tcW w:w="5077" w:type="dxa"/>
            <w:shd w:val="clear" w:color="auto" w:fill="E7E6E6"/>
            <w:vAlign w:val="top"/>
          </w:tcPr>
          <w:p>
            <w:pPr>
              <w:pStyle w:val="6"/>
              <w:spacing w:before="178" w:line="205" w:lineRule="auto"/>
              <w:ind w:left="2173"/>
            </w:pPr>
            <w:r>
              <w:rPr>
                <w:spacing w:val="-3"/>
              </w:rPr>
              <w:t>105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108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3" w:type="dxa"/>
            <w:shd w:val="clear" w:color="auto" w:fill="E7E6E6"/>
            <w:vAlign w:val="top"/>
          </w:tcPr>
          <w:p>
            <w:pPr>
              <w:pStyle w:val="6"/>
              <w:spacing w:before="75" w:line="259" w:lineRule="exact"/>
              <w:ind w:left="761"/>
            </w:pPr>
            <w:r>
              <w:rPr>
                <w:position w:val="3"/>
              </w:rPr>
              <w:t>Viscosity</w:t>
            </w:r>
            <w:r>
              <w:rPr>
                <w:spacing w:val="4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@</w:t>
            </w:r>
            <w:r>
              <w:rPr>
                <w:spacing w:val="18"/>
                <w:w w:val="101"/>
                <w:position w:val="3"/>
              </w:rPr>
              <w:t xml:space="preserve">  </w:t>
            </w:r>
            <w:r>
              <w:rPr>
                <w:spacing w:val="3"/>
                <w:position w:val="3"/>
              </w:rPr>
              <w:t>140 °</w:t>
            </w:r>
            <w:r>
              <w:rPr>
                <w:spacing w:val="-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C</w:t>
            </w:r>
          </w:p>
        </w:tc>
        <w:tc>
          <w:tcPr>
            <w:tcW w:w="5077" w:type="dxa"/>
            <w:shd w:val="clear" w:color="auto" w:fill="E7E6E6"/>
            <w:vAlign w:val="top"/>
          </w:tcPr>
          <w:p>
            <w:pPr>
              <w:pStyle w:val="6"/>
              <w:spacing w:before="186" w:line="240" w:lineRule="exact"/>
              <w:ind w:left="2284"/>
            </w:pPr>
            <w:r>
              <w:rPr>
                <w:rFonts w:ascii="宋体" w:hAnsi="宋体" w:eastAsia="宋体" w:cs="宋体"/>
                <w:spacing w:val="4"/>
                <w:position w:val="1"/>
              </w:rPr>
              <w:t>≤</w:t>
            </w:r>
            <w:r>
              <w:rPr>
                <w:spacing w:val="4"/>
                <w:position w:val="1"/>
              </w:rPr>
              <w:t>1000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3" w:type="dxa"/>
            <w:shd w:val="clear" w:color="auto" w:fill="E7E6E6"/>
            <w:vAlign w:val="top"/>
          </w:tcPr>
          <w:p>
            <w:pPr>
              <w:pStyle w:val="6"/>
              <w:spacing w:before="85" w:line="259" w:lineRule="exact"/>
              <w:ind w:left="937"/>
            </w:pPr>
            <w:r>
              <w:rPr>
                <w:spacing w:val="9"/>
                <w:position w:val="3"/>
              </w:rPr>
              <w:t>Saponification#</w:t>
            </w:r>
          </w:p>
        </w:tc>
        <w:tc>
          <w:tcPr>
            <w:tcW w:w="5077" w:type="dxa"/>
            <w:shd w:val="clear" w:color="auto" w:fill="E7E6E6"/>
            <w:vAlign w:val="top"/>
          </w:tcPr>
          <w:p>
            <w:pPr>
              <w:pStyle w:val="6"/>
              <w:spacing w:before="199" w:line="202" w:lineRule="auto"/>
              <w:ind w:left="2437"/>
            </w:pPr>
            <w:r>
              <w:t>&gt;5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3" w:type="dxa"/>
            <w:shd w:val="clear" w:color="auto" w:fill="E7E6E6"/>
            <w:vAlign w:val="top"/>
          </w:tcPr>
          <w:p>
            <w:pPr>
              <w:pStyle w:val="6"/>
              <w:spacing w:before="124" w:line="259" w:lineRule="exact"/>
              <w:ind w:left="1224"/>
            </w:pPr>
            <w:r>
              <w:rPr>
                <w:spacing w:val="6"/>
                <w:position w:val="1"/>
              </w:rPr>
              <w:t>Hardness</w:t>
            </w:r>
          </w:p>
        </w:tc>
        <w:tc>
          <w:tcPr>
            <w:tcW w:w="5077" w:type="dxa"/>
            <w:shd w:val="clear" w:color="auto" w:fill="E7E6E6"/>
            <w:vAlign w:val="top"/>
          </w:tcPr>
          <w:p>
            <w:pPr>
              <w:pStyle w:val="6"/>
              <w:spacing w:before="209" w:line="202" w:lineRule="auto"/>
              <w:ind w:left="2437"/>
            </w:pPr>
            <w:r>
              <w:t>&lt;5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73" w:type="dxa"/>
            <w:shd w:val="clear" w:color="auto" w:fill="E7E6E6"/>
            <w:vAlign w:val="top"/>
          </w:tcPr>
          <w:p>
            <w:pPr>
              <w:pStyle w:val="6"/>
              <w:spacing w:before="226" w:line="207" w:lineRule="auto"/>
              <w:ind w:left="1322"/>
            </w:pPr>
            <w:r>
              <w:rPr>
                <w:spacing w:val="4"/>
              </w:rPr>
              <w:t>Density</w:t>
            </w:r>
          </w:p>
        </w:tc>
        <w:tc>
          <w:tcPr>
            <w:tcW w:w="5077" w:type="dxa"/>
            <w:shd w:val="clear" w:color="auto" w:fill="E7E6E6"/>
            <w:vAlign w:val="top"/>
          </w:tcPr>
          <w:p>
            <w:pPr>
              <w:pStyle w:val="6"/>
              <w:spacing w:before="226" w:line="205" w:lineRule="auto"/>
              <w:ind w:left="2343"/>
            </w:pPr>
            <w:r>
              <w:rPr>
                <w:spacing w:val="4"/>
              </w:rPr>
              <w:t>0.92</w:t>
            </w:r>
          </w:p>
        </w:tc>
      </w:tr>
    </w:tbl>
    <w:p>
      <w:pPr>
        <w:pStyle w:val="2"/>
        <w:spacing w:line="294" w:lineRule="auto"/>
        <w:rPr>
          <w:sz w:val="21"/>
        </w:rPr>
      </w:pPr>
    </w:p>
    <w:p>
      <w:pPr>
        <w:pStyle w:val="2"/>
        <w:spacing w:before="69" w:line="205" w:lineRule="auto"/>
        <w:ind w:left="82"/>
      </w:pPr>
      <w:r>
        <w:rPr>
          <w:b/>
          <w:bCs/>
          <w:color w:val="3F3F3F"/>
          <w:sz w:val="24"/>
          <w:szCs w:val="24"/>
        </w:rPr>
        <w:t>Product</w:t>
      </w:r>
      <w:r>
        <w:rPr>
          <w:b/>
          <w:bCs/>
          <w:color w:val="3F3F3F"/>
          <w:spacing w:val="5"/>
          <w:sz w:val="24"/>
          <w:szCs w:val="24"/>
        </w:rPr>
        <w:t xml:space="preserve"> </w:t>
      </w:r>
      <w:r>
        <w:rPr>
          <w:b/>
          <w:bCs/>
          <w:color w:val="3F3F3F"/>
          <w:sz w:val="24"/>
          <w:szCs w:val="24"/>
        </w:rPr>
        <w:t>Available</w:t>
      </w:r>
      <w:r>
        <w:rPr>
          <w:b/>
          <w:bCs/>
          <w:color w:val="3F3F3F"/>
          <w:spacing w:val="56"/>
          <w:sz w:val="24"/>
          <w:szCs w:val="24"/>
        </w:rPr>
        <w:t xml:space="preserve"> </w:t>
      </w:r>
      <w:r>
        <w:rPr>
          <w:b/>
          <w:bCs/>
          <w:color w:val="3F3F3F"/>
          <w:sz w:val="24"/>
          <w:szCs w:val="24"/>
        </w:rPr>
        <w:t>Form</w:t>
      </w:r>
      <w:r>
        <w:rPr>
          <w:b/>
          <w:bCs/>
          <w:color w:val="3F3F3F"/>
          <w:spacing w:val="5"/>
          <w:sz w:val="24"/>
          <w:szCs w:val="24"/>
        </w:rPr>
        <w:t xml:space="preserve">:   </w:t>
      </w:r>
      <w:r>
        <w:rPr>
          <w:color w:val="3F3F3F"/>
        </w:rPr>
        <w:t>White</w:t>
      </w:r>
      <w:r>
        <w:rPr>
          <w:color w:val="3F3F3F"/>
          <w:spacing w:val="5"/>
        </w:rPr>
        <w:t xml:space="preserve">  </w:t>
      </w:r>
      <w:r>
        <w:rPr>
          <w:color w:val="3F3F3F"/>
        </w:rPr>
        <w:t>Powder</w:t>
      </w:r>
    </w:p>
    <w:p>
      <w:pPr>
        <w:pStyle w:val="2"/>
        <w:spacing w:line="304" w:lineRule="exact"/>
        <w:ind w:left="82"/>
        <w:rPr>
          <w:sz w:val="24"/>
          <w:szCs w:val="24"/>
        </w:rPr>
      </w:pPr>
      <w:r>
        <w:rPr>
          <w:b/>
          <w:bCs/>
          <w:color w:val="3F3F3F"/>
          <w:spacing w:val="-5"/>
          <w:position w:val="3"/>
          <w:sz w:val="24"/>
          <w:szCs w:val="24"/>
        </w:rPr>
        <w:t>Product Packaging:</w:t>
      </w:r>
      <w:r>
        <w:rPr>
          <w:b/>
          <w:bCs/>
          <w:color w:val="3F3F3F"/>
          <w:spacing w:val="16"/>
          <w:w w:val="101"/>
          <w:position w:val="3"/>
          <w:sz w:val="24"/>
          <w:szCs w:val="24"/>
        </w:rPr>
        <w:t xml:space="preserve">   </w:t>
      </w:r>
      <w:r>
        <w:rPr>
          <w:color w:val="3F3F3F"/>
          <w:spacing w:val="-5"/>
          <w:position w:val="3"/>
          <w:sz w:val="24"/>
          <w:szCs w:val="24"/>
        </w:rPr>
        <w:t>25 kg</w:t>
      </w:r>
      <w:r>
        <w:rPr>
          <w:color w:val="3F3F3F"/>
          <w:spacing w:val="36"/>
          <w:position w:val="3"/>
          <w:sz w:val="24"/>
          <w:szCs w:val="24"/>
        </w:rPr>
        <w:t xml:space="preserve"> </w:t>
      </w:r>
      <w:r>
        <w:rPr>
          <w:color w:val="3F3F3F"/>
          <w:spacing w:val="-5"/>
          <w:position w:val="3"/>
          <w:sz w:val="24"/>
          <w:szCs w:val="24"/>
        </w:rPr>
        <w:t>bag</w:t>
      </w:r>
    </w:p>
    <w:p>
      <w:pPr>
        <w:pStyle w:val="2"/>
        <w:spacing w:line="264" w:lineRule="auto"/>
        <w:rPr>
          <w:sz w:val="21"/>
        </w:rPr>
      </w:pPr>
    </w:p>
    <w:p>
      <w:pPr>
        <w:pStyle w:val="2"/>
        <w:spacing w:line="264" w:lineRule="auto"/>
        <w:rPr>
          <w:sz w:val="21"/>
        </w:rPr>
      </w:pPr>
    </w:p>
    <w:p>
      <w:pPr>
        <w:pStyle w:val="2"/>
        <w:spacing w:before="70" w:line="228" w:lineRule="auto"/>
        <w:ind w:left="60"/>
      </w:pPr>
      <w:r>
        <w:rPr>
          <w:b/>
          <w:bCs/>
          <w:color w:val="3F3F3F"/>
          <w:spacing w:val="6"/>
          <w:sz w:val="24"/>
          <w:szCs w:val="24"/>
        </w:rPr>
        <w:t xml:space="preserve">Application: </w:t>
      </w:r>
      <w:r>
        <w:rPr>
          <w:color w:val="3F3F3F"/>
          <w:spacing w:val="6"/>
        </w:rPr>
        <w:t>Hypothesis,</w:t>
      </w:r>
      <w:r>
        <w:rPr>
          <w:color w:val="3F3F3F"/>
          <w:spacing w:val="5"/>
        </w:rPr>
        <w:t xml:space="preserve"> ABC,</w:t>
      </w:r>
      <w:r>
        <w:rPr>
          <w:color w:val="3F3F3F"/>
          <w:spacing w:val="30"/>
        </w:rPr>
        <w:t xml:space="preserve"> </w:t>
      </w:r>
      <w:r>
        <w:rPr>
          <w:color w:val="3F3F3F"/>
          <w:spacing w:val="5"/>
        </w:rPr>
        <w:t>PC,</w:t>
      </w:r>
      <w:r>
        <w:rPr>
          <w:color w:val="3F3F3F"/>
          <w:spacing w:val="30"/>
        </w:rPr>
        <w:t xml:space="preserve"> </w:t>
      </w:r>
      <w:r>
        <w:rPr>
          <w:color w:val="3F3F3F"/>
          <w:spacing w:val="5"/>
        </w:rPr>
        <w:t>PP</w:t>
      </w:r>
      <w:r>
        <w:rPr>
          <w:color w:val="3F3F3F"/>
          <w:spacing w:val="23"/>
        </w:rPr>
        <w:t xml:space="preserve"> </w:t>
      </w:r>
      <w:r>
        <w:rPr>
          <w:color w:val="3F3F3F"/>
          <w:spacing w:val="5"/>
        </w:rPr>
        <w:t>plus</w:t>
      </w:r>
      <w:r>
        <w:rPr>
          <w:color w:val="3F3F3F"/>
          <w:spacing w:val="22"/>
        </w:rPr>
        <w:t xml:space="preserve"> </w:t>
      </w:r>
      <w:r>
        <w:rPr>
          <w:color w:val="3F3F3F"/>
          <w:spacing w:val="5"/>
        </w:rPr>
        <w:t>glass</w:t>
      </w:r>
      <w:r>
        <w:rPr>
          <w:color w:val="3F3F3F"/>
          <w:spacing w:val="17"/>
          <w:w w:val="101"/>
        </w:rPr>
        <w:t xml:space="preserve"> </w:t>
      </w:r>
      <w:r>
        <w:rPr>
          <w:color w:val="3F3F3F"/>
          <w:spacing w:val="5"/>
        </w:rPr>
        <w:t>fiber</w:t>
      </w:r>
      <w:r>
        <w:rPr>
          <w:color w:val="3F3F3F"/>
          <w:spacing w:val="23"/>
          <w:w w:val="101"/>
        </w:rPr>
        <w:t xml:space="preserve"> </w:t>
      </w:r>
      <w:r>
        <w:rPr>
          <w:color w:val="3F3F3F"/>
          <w:spacing w:val="5"/>
        </w:rPr>
        <w:t>reinforced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5"/>
        </w:rPr>
        <w:t>masterbatch,</w:t>
      </w:r>
      <w:r>
        <w:rPr>
          <w:color w:val="3F3F3F"/>
          <w:spacing w:val="16"/>
          <w:w w:val="101"/>
        </w:rPr>
        <w:t xml:space="preserve"> </w:t>
      </w:r>
      <w:r>
        <w:rPr>
          <w:color w:val="3F3F3F"/>
          <w:spacing w:val="5"/>
        </w:rPr>
        <w:t>flame</w:t>
      </w:r>
    </w:p>
    <w:p>
      <w:pPr>
        <w:pStyle w:val="2"/>
        <w:spacing w:before="132" w:line="378" w:lineRule="auto"/>
        <w:ind w:left="66" w:right="171" w:firstLine="6"/>
      </w:pPr>
      <w:r>
        <w:rPr>
          <w:color w:val="3F3F3F"/>
          <w:spacing w:val="7"/>
        </w:rPr>
        <w:t>retardant</w:t>
      </w:r>
      <w:r>
        <w:rPr>
          <w:color w:val="3F3F3F"/>
          <w:spacing w:val="26"/>
        </w:rPr>
        <w:t xml:space="preserve"> </w:t>
      </w:r>
      <w:r>
        <w:rPr>
          <w:color w:val="3F3F3F"/>
          <w:spacing w:val="7"/>
        </w:rPr>
        <w:t>masterbatch,</w:t>
      </w:r>
      <w:r>
        <w:rPr>
          <w:color w:val="3F3F3F"/>
          <w:spacing w:val="24"/>
          <w:w w:val="101"/>
        </w:rPr>
        <w:t xml:space="preserve"> </w:t>
      </w:r>
      <w:r>
        <w:rPr>
          <w:color w:val="3F3F3F"/>
          <w:spacing w:val="7"/>
        </w:rPr>
        <w:t>color</w:t>
      </w:r>
      <w:r>
        <w:rPr>
          <w:color w:val="3F3F3F"/>
          <w:spacing w:val="24"/>
        </w:rPr>
        <w:t xml:space="preserve"> </w:t>
      </w:r>
      <w:r>
        <w:rPr>
          <w:color w:val="3F3F3F"/>
          <w:spacing w:val="7"/>
        </w:rPr>
        <w:t>masterbatch, filler</w:t>
      </w:r>
      <w:r>
        <w:rPr>
          <w:color w:val="3F3F3F"/>
          <w:spacing w:val="24"/>
        </w:rPr>
        <w:t xml:space="preserve"> </w:t>
      </w:r>
      <w:r>
        <w:rPr>
          <w:color w:val="3F3F3F"/>
          <w:spacing w:val="7"/>
        </w:rPr>
        <w:t>maste</w:t>
      </w:r>
      <w:r>
        <w:rPr>
          <w:color w:val="3F3F3F"/>
          <w:spacing w:val="6"/>
        </w:rPr>
        <w:t>rbatch,</w:t>
      </w:r>
      <w:r>
        <w:rPr>
          <w:color w:val="3F3F3F"/>
          <w:spacing w:val="19"/>
        </w:rPr>
        <w:t xml:space="preserve"> </w:t>
      </w:r>
      <w:r>
        <w:rPr>
          <w:color w:val="3F3F3F"/>
          <w:spacing w:val="6"/>
        </w:rPr>
        <w:t>filler</w:t>
      </w:r>
      <w:r>
        <w:rPr>
          <w:color w:val="3F3F3F"/>
          <w:spacing w:val="24"/>
        </w:rPr>
        <w:t xml:space="preserve"> </w:t>
      </w:r>
      <w:r>
        <w:rPr>
          <w:color w:val="3F3F3F"/>
          <w:spacing w:val="6"/>
        </w:rPr>
        <w:t>masterbatch,</w:t>
      </w:r>
      <w:r>
        <w:rPr>
          <w:color w:val="3F3F3F"/>
          <w:spacing w:val="32"/>
        </w:rPr>
        <w:t xml:space="preserve"> </w:t>
      </w:r>
      <w:r>
        <w:rPr>
          <w:color w:val="3F3F3F"/>
          <w:spacing w:val="6"/>
        </w:rPr>
        <w:t>PE,</w:t>
      </w:r>
      <w:r>
        <w:rPr>
          <w:color w:val="3F3F3F"/>
          <w:spacing w:val="27"/>
        </w:rPr>
        <w:t xml:space="preserve"> </w:t>
      </w:r>
      <w:r>
        <w:rPr>
          <w:color w:val="3F3F3F"/>
          <w:spacing w:val="6"/>
        </w:rPr>
        <w:t>PP wood</w:t>
      </w:r>
      <w:r>
        <w:rPr>
          <w:color w:val="3F3F3F"/>
        </w:rPr>
        <w:t xml:space="preserve"> </w:t>
      </w:r>
      <w:r>
        <w:rPr>
          <w:color w:val="3F3F3F"/>
          <w:spacing w:val="6"/>
        </w:rPr>
        <w:t>-plastic</w:t>
      </w:r>
      <w:r>
        <w:rPr>
          <w:color w:val="3F3F3F"/>
          <w:spacing w:val="-28"/>
        </w:rPr>
        <w:t xml:space="preserve"> </w:t>
      </w:r>
      <w:r>
        <w:rPr>
          <w:color w:val="3F3F3F"/>
          <w:spacing w:val="6"/>
        </w:rPr>
        <w:t>,</w:t>
      </w:r>
      <w:r>
        <w:rPr>
          <w:color w:val="3F3F3F"/>
          <w:spacing w:val="25"/>
        </w:rPr>
        <w:t xml:space="preserve"> </w:t>
      </w:r>
      <w:r>
        <w:rPr>
          <w:color w:val="3F3F3F"/>
          <w:spacing w:val="6"/>
        </w:rPr>
        <w:t>bio-modifi</w:t>
      </w:r>
      <w:r>
        <w:rPr>
          <w:color w:val="3F3F3F"/>
          <w:spacing w:val="5"/>
        </w:rPr>
        <w:t>ed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5"/>
        </w:rPr>
        <w:t>plastic</w:t>
      </w:r>
      <w:r>
        <w:rPr>
          <w:color w:val="3F3F3F"/>
          <w:spacing w:val="28"/>
          <w:w w:val="101"/>
        </w:rPr>
        <w:t xml:space="preserve"> </w:t>
      </w:r>
      <w:r>
        <w:rPr>
          <w:color w:val="3F3F3F"/>
          <w:spacing w:val="5"/>
        </w:rPr>
        <w:t>masterbatch,</w:t>
      </w:r>
      <w:r>
        <w:rPr>
          <w:color w:val="3F3F3F"/>
          <w:spacing w:val="29"/>
          <w:w w:val="101"/>
        </w:rPr>
        <w:t xml:space="preserve"> </w:t>
      </w:r>
      <w:r>
        <w:rPr>
          <w:color w:val="3F3F3F"/>
          <w:spacing w:val="5"/>
        </w:rPr>
        <w:t>PVC,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5"/>
        </w:rPr>
        <w:t>rubber,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5"/>
        </w:rPr>
        <w:t>powder</w:t>
      </w:r>
      <w:r>
        <w:rPr>
          <w:color w:val="3F3F3F"/>
          <w:spacing w:val="21"/>
        </w:rPr>
        <w:t xml:space="preserve"> </w:t>
      </w:r>
      <w:r>
        <w:rPr>
          <w:color w:val="3F3F3F"/>
          <w:spacing w:val="5"/>
        </w:rPr>
        <w:t>coating</w:t>
      </w:r>
      <w:r>
        <w:rPr>
          <w:color w:val="3F3F3F"/>
          <w:spacing w:val="28"/>
        </w:rPr>
        <w:t xml:space="preserve"> </w:t>
      </w:r>
      <w:r>
        <w:rPr>
          <w:color w:val="3F3F3F"/>
          <w:spacing w:val="5"/>
        </w:rPr>
        <w:t>,</w:t>
      </w:r>
      <w:r>
        <w:rPr>
          <w:color w:val="3F3F3F"/>
          <w:spacing w:val="26"/>
          <w:w w:val="101"/>
        </w:rPr>
        <w:t xml:space="preserve"> </w:t>
      </w:r>
      <w:r>
        <w:rPr>
          <w:color w:val="3F3F3F"/>
          <w:spacing w:val="5"/>
        </w:rPr>
        <w:t>Brazing</w:t>
      </w:r>
      <w:r>
        <w:rPr>
          <w:color w:val="3F3F3F"/>
          <w:spacing w:val="19"/>
          <w:w w:val="101"/>
        </w:rPr>
        <w:t xml:space="preserve"> </w:t>
      </w:r>
      <w:r>
        <w:rPr>
          <w:color w:val="3F3F3F"/>
          <w:spacing w:val="5"/>
        </w:rPr>
        <w:t xml:space="preserve">advance,     </w:t>
      </w:r>
      <w:r>
        <w:rPr>
          <w:color w:val="3F3F3F"/>
          <w:spacing w:val="6"/>
        </w:rPr>
        <w:t>hot</w:t>
      </w:r>
      <w:r>
        <w:rPr>
          <w:color w:val="3F3F3F"/>
          <w:spacing w:val="25"/>
        </w:rPr>
        <w:t xml:space="preserve"> </w:t>
      </w:r>
      <w:r>
        <w:rPr>
          <w:color w:val="3F3F3F"/>
          <w:spacing w:val="6"/>
        </w:rPr>
        <w:t>melt</w:t>
      </w:r>
      <w:r>
        <w:rPr>
          <w:color w:val="3F3F3F"/>
          <w:spacing w:val="22"/>
        </w:rPr>
        <w:t xml:space="preserve"> </w:t>
      </w:r>
      <w:r>
        <w:rPr>
          <w:color w:val="3F3F3F"/>
          <w:spacing w:val="6"/>
        </w:rPr>
        <w:t>adhesive</w:t>
      </w:r>
      <w:r>
        <w:rPr>
          <w:color w:val="3F3F3F"/>
          <w:spacing w:val="-30"/>
        </w:rPr>
        <w:t xml:space="preserve"> </w:t>
      </w:r>
      <w:r>
        <w:rPr>
          <w:color w:val="3F3F3F"/>
          <w:spacing w:val="6"/>
        </w:rPr>
        <w:t>,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6"/>
        </w:rPr>
        <w:t>road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6"/>
        </w:rPr>
        <w:t>marking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6"/>
        </w:rPr>
        <w:t>paint,</w:t>
      </w:r>
      <w:r>
        <w:rPr>
          <w:color w:val="3F3F3F"/>
          <w:spacing w:val="27"/>
          <w:w w:val="101"/>
        </w:rPr>
        <w:t xml:space="preserve"> </w:t>
      </w:r>
      <w:r>
        <w:rPr>
          <w:color w:val="3F3F3F"/>
          <w:spacing w:val="6"/>
        </w:rPr>
        <w:t>inorg</w:t>
      </w:r>
      <w:r>
        <w:rPr>
          <w:color w:val="3F3F3F"/>
          <w:spacing w:val="5"/>
        </w:rPr>
        <w:t>anic</w:t>
      </w:r>
      <w:r>
        <w:rPr>
          <w:color w:val="3F3F3F"/>
          <w:spacing w:val="28"/>
          <w:w w:val="101"/>
        </w:rPr>
        <w:t xml:space="preserve"> </w:t>
      </w:r>
      <w:r>
        <w:rPr>
          <w:color w:val="3F3F3F"/>
          <w:spacing w:val="5"/>
        </w:rPr>
        <w:t>powder</w:t>
      </w:r>
      <w:r>
        <w:rPr>
          <w:color w:val="3F3F3F"/>
          <w:spacing w:val="18"/>
          <w:w w:val="101"/>
        </w:rPr>
        <w:t xml:space="preserve"> </w:t>
      </w:r>
      <w:r>
        <w:rPr>
          <w:color w:val="3F3F3F"/>
          <w:spacing w:val="5"/>
        </w:rPr>
        <w:t>coating</w:t>
      </w:r>
      <w:r>
        <w:rPr>
          <w:color w:val="3F3F3F"/>
          <w:spacing w:val="21"/>
          <w:w w:val="101"/>
        </w:rPr>
        <w:t xml:space="preserve"> </w:t>
      </w:r>
      <w:r>
        <w:rPr>
          <w:color w:val="3F3F3F"/>
          <w:spacing w:val="5"/>
        </w:rPr>
        <w:t>advance.</w:t>
      </w:r>
    </w:p>
    <w:p>
      <w:pPr>
        <w:pStyle w:val="2"/>
        <w:spacing w:line="259" w:lineRule="auto"/>
        <w:rPr>
          <w:sz w:val="21"/>
        </w:rPr>
      </w:pPr>
    </w:p>
    <w:p>
      <w:pPr>
        <w:pStyle w:val="2"/>
        <w:spacing w:line="259" w:lineRule="auto"/>
        <w:rPr>
          <w:sz w:val="21"/>
        </w:rPr>
      </w:pPr>
    </w:p>
    <w:p>
      <w:pPr>
        <w:pStyle w:val="2"/>
        <w:spacing w:line="259" w:lineRule="auto"/>
        <w:rPr>
          <w:sz w:val="21"/>
        </w:rPr>
      </w:pPr>
    </w:p>
    <w:p>
      <w:pPr>
        <w:pStyle w:val="2"/>
        <w:spacing w:line="259" w:lineRule="auto"/>
        <w:rPr>
          <w:sz w:val="21"/>
        </w:rPr>
      </w:pPr>
    </w:p>
    <w:p>
      <w:pPr>
        <w:pStyle w:val="2"/>
        <w:spacing w:line="259" w:lineRule="auto"/>
        <w:rPr>
          <w:sz w:val="21"/>
        </w:rPr>
      </w:pPr>
    </w:p>
    <w:p>
      <w:pPr>
        <w:pStyle w:val="2"/>
        <w:spacing w:line="259" w:lineRule="auto"/>
        <w:rPr>
          <w:sz w:val="21"/>
        </w:rPr>
      </w:pPr>
    </w:p>
    <w:p>
      <w:pPr>
        <w:pStyle w:val="2"/>
        <w:spacing w:line="259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spacing w:before="78" w:line="351" w:lineRule="auto"/>
        <w:ind w:left="272"/>
        <w:rPr>
          <w:rFonts w:ascii="Tahoma" w:hAnsi="Tahoma" w:eastAsia="Tahoma" w:cs="Tahoma"/>
          <w:sz w:val="18"/>
          <w:szCs w:val="18"/>
        </w:rPr>
      </w:pPr>
      <w:r>
        <w:rPr>
          <w:rFonts w:ascii="Calibri" w:hAnsi="Calibri" w:eastAsia="Calibri" w:cs="Calibri"/>
          <w:color w:val="3F3F3F"/>
          <w:sz w:val="24"/>
          <w:szCs w:val="24"/>
        </w:rPr>
        <w:t>Jiangsu</w:t>
      </w:r>
      <w:r>
        <w:rPr>
          <w:rFonts w:ascii="Calibri" w:hAnsi="Calibri" w:eastAsia="Calibri" w:cs="Calibri"/>
          <w:color w:val="3F3F3F"/>
          <w:spacing w:val="2"/>
          <w:sz w:val="24"/>
          <w:szCs w:val="24"/>
        </w:rPr>
        <w:t xml:space="preserve">  </w:t>
      </w:r>
      <w:r>
        <w:rPr>
          <w:rFonts w:ascii="Calibri" w:hAnsi="Calibri" w:eastAsia="Calibri" w:cs="Calibri"/>
          <w:color w:val="3F3F3F"/>
          <w:sz w:val="24"/>
          <w:szCs w:val="24"/>
        </w:rPr>
        <w:t>Faer</w:t>
      </w:r>
      <w:r>
        <w:rPr>
          <w:rFonts w:ascii="Calibri" w:hAnsi="Calibri" w:eastAsia="Calibri" w:cs="Calibri"/>
          <w:color w:val="3F3F3F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3F3F3F"/>
          <w:sz w:val="24"/>
          <w:szCs w:val="24"/>
        </w:rPr>
        <w:t>Wax</w:t>
      </w:r>
      <w:r>
        <w:rPr>
          <w:rFonts w:ascii="Calibri" w:hAnsi="Calibri" w:eastAsia="Calibri" w:cs="Calibri"/>
          <w:color w:val="3F3F3F"/>
          <w:spacing w:val="2"/>
          <w:sz w:val="24"/>
          <w:szCs w:val="24"/>
        </w:rPr>
        <w:t xml:space="preserve">  </w:t>
      </w:r>
      <w:r>
        <w:rPr>
          <w:rFonts w:ascii="Calibri" w:hAnsi="Calibri" w:eastAsia="Calibri" w:cs="Calibri"/>
          <w:color w:val="3F3F3F"/>
          <w:sz w:val="24"/>
          <w:szCs w:val="24"/>
        </w:rPr>
        <w:t>Industry</w:t>
      </w:r>
      <w:r>
        <w:rPr>
          <w:rFonts w:ascii="Calibri" w:hAnsi="Calibri" w:eastAsia="Calibri" w:cs="Calibri"/>
          <w:color w:val="3F3F3F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3F3F3F"/>
          <w:sz w:val="24"/>
          <w:szCs w:val="24"/>
        </w:rPr>
        <w:t>Co</w:t>
      </w:r>
      <w:r>
        <w:rPr>
          <w:rFonts w:ascii="Calibri" w:hAnsi="Calibri" w:eastAsia="Calibri" w:cs="Calibri"/>
          <w:color w:val="3F3F3F"/>
          <w:spacing w:val="2"/>
          <w:sz w:val="24"/>
          <w:szCs w:val="24"/>
        </w:rPr>
        <w:t xml:space="preserve">., </w:t>
      </w:r>
      <w:r>
        <w:rPr>
          <w:rFonts w:ascii="Calibri" w:hAnsi="Calibri" w:eastAsia="Calibri" w:cs="Calibri"/>
          <w:color w:val="3F3F3F"/>
          <w:sz w:val="24"/>
          <w:szCs w:val="24"/>
        </w:rPr>
        <w:t>Limited</w:t>
      </w:r>
      <w:r>
        <w:rPr>
          <w:rFonts w:ascii="Calibri" w:hAnsi="Calibri" w:eastAsia="Calibri" w:cs="Calibri"/>
          <w:color w:val="3F3F3F"/>
          <w:spacing w:val="2"/>
          <w:sz w:val="24"/>
          <w:szCs w:val="24"/>
        </w:rPr>
        <w:t xml:space="preserve">              </w:t>
      </w:r>
      <w:r>
        <w:rPr>
          <w:rFonts w:ascii="Calibri" w:hAnsi="Calibri" w:eastAsia="Calibri" w:cs="Calibri"/>
          <w:color w:val="3F3F3F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3F3F3F"/>
          <w:sz w:val="24"/>
          <w:szCs w:val="24"/>
        </w:rPr>
        <w:t>Website</w:t>
      </w:r>
      <w:r>
        <w:rPr>
          <w:rFonts w:ascii="MS Gothic" w:hAnsi="MS Gothic" w:eastAsia="MS Gothic" w:cs="MS Gothic"/>
          <w:color w:val="3F3F3F"/>
          <w:spacing w:val="1"/>
          <w:sz w:val="24"/>
          <w:szCs w:val="24"/>
        </w:rPr>
        <w:t>：</w:t>
      </w:r>
      <w:r>
        <w:fldChar w:fldCharType="begin"/>
      </w:r>
      <w:r>
        <w:instrText xml:space="preserve"> HYPERLINK "http://www.faer-wax.com/" </w:instrText>
      </w:r>
      <w:r>
        <w:fldChar w:fldCharType="separate"/>
      </w:r>
      <w:r>
        <w:rPr>
          <w:rFonts w:ascii="Tahoma" w:hAnsi="Tahoma" w:eastAsia="Tahoma" w:cs="Tahoma"/>
          <w:color w:val="3F3F3F"/>
          <w:sz w:val="18"/>
          <w:szCs w:val="18"/>
          <w:u w:val="single" w:color="auto"/>
        </w:rPr>
        <w:t>http</w:t>
      </w:r>
      <w:r>
        <w:rPr>
          <w:rFonts w:ascii="Tahoma" w:hAnsi="Tahoma" w:eastAsia="Tahoma" w:cs="Tahoma"/>
          <w:color w:val="3F3F3F"/>
          <w:spacing w:val="1"/>
          <w:sz w:val="18"/>
          <w:szCs w:val="18"/>
          <w:u w:val="single" w:color="auto"/>
        </w:rPr>
        <w:t>://</w:t>
      </w:r>
      <w:r>
        <w:rPr>
          <w:rFonts w:ascii="Tahoma" w:hAnsi="Tahoma" w:eastAsia="Tahoma" w:cs="Tahoma"/>
          <w:color w:val="3F3F3F"/>
          <w:sz w:val="18"/>
          <w:szCs w:val="18"/>
          <w:u w:val="single" w:color="auto"/>
        </w:rPr>
        <w:t>www</w:t>
      </w:r>
      <w:r>
        <w:rPr>
          <w:rFonts w:ascii="Tahoma" w:hAnsi="Tahoma" w:eastAsia="Tahoma" w:cs="Tahoma"/>
          <w:color w:val="3F3F3F"/>
          <w:spacing w:val="1"/>
          <w:sz w:val="18"/>
          <w:szCs w:val="18"/>
          <w:u w:val="single" w:color="auto"/>
        </w:rPr>
        <w:t>.</w:t>
      </w:r>
      <w:r>
        <w:rPr>
          <w:rFonts w:ascii="Tahoma" w:hAnsi="Tahoma" w:eastAsia="Tahoma" w:cs="Tahoma"/>
          <w:color w:val="3F3F3F"/>
          <w:sz w:val="18"/>
          <w:szCs w:val="18"/>
          <w:u w:val="single" w:color="auto"/>
        </w:rPr>
        <w:t>faer</w:t>
      </w:r>
      <w:r>
        <w:rPr>
          <w:rFonts w:ascii="Tahoma" w:hAnsi="Tahoma" w:eastAsia="Tahoma" w:cs="Tahoma"/>
          <w:color w:val="3F3F3F"/>
          <w:spacing w:val="1"/>
          <w:sz w:val="18"/>
          <w:szCs w:val="18"/>
          <w:u w:val="single" w:color="auto"/>
        </w:rPr>
        <w:t>-</w:t>
      </w:r>
      <w:r>
        <w:rPr>
          <w:rFonts w:ascii="Tahoma" w:hAnsi="Tahoma" w:eastAsia="Tahoma" w:cs="Tahoma"/>
          <w:color w:val="3F3F3F"/>
          <w:sz w:val="18"/>
          <w:szCs w:val="18"/>
          <w:u w:val="single" w:color="auto"/>
        </w:rPr>
        <w:t>wax</w:t>
      </w:r>
      <w:r>
        <w:rPr>
          <w:rFonts w:ascii="Tahoma" w:hAnsi="Tahoma" w:eastAsia="Tahoma" w:cs="Tahoma"/>
          <w:color w:val="3F3F3F"/>
          <w:spacing w:val="1"/>
          <w:sz w:val="18"/>
          <w:szCs w:val="18"/>
          <w:u w:val="single" w:color="auto"/>
        </w:rPr>
        <w:t>.</w:t>
      </w:r>
      <w:r>
        <w:rPr>
          <w:rFonts w:ascii="Tahoma" w:hAnsi="Tahoma" w:eastAsia="Tahoma" w:cs="Tahoma"/>
          <w:color w:val="3F3F3F"/>
          <w:sz w:val="18"/>
          <w:szCs w:val="18"/>
          <w:u w:val="single" w:color="auto"/>
        </w:rPr>
        <w:t>com</w:t>
      </w:r>
      <w:r>
        <w:rPr>
          <w:rFonts w:ascii="Tahoma" w:hAnsi="Tahoma" w:eastAsia="Tahoma" w:cs="Tahoma"/>
          <w:color w:val="3F3F3F"/>
          <w:sz w:val="18"/>
          <w:szCs w:val="18"/>
          <w:u w:val="single" w:color="auto"/>
        </w:rPr>
        <w:fldChar w:fldCharType="end"/>
      </w:r>
    </w:p>
    <w:sectPr>
      <w:pgSz w:w="11906" w:h="16840"/>
      <w:pgMar w:top="943" w:right="1738" w:bottom="0" w:left="17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E5OTE4MjhmYWY2ODZiMTI2NjI5ZmEzNWI3OWFiNDUifQ=="/>
  </w:docVars>
  <w:rsids>
    <w:rsidRoot w:val="00000000"/>
    <w:rsid w:val="300D1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2023-08-16T13:14:00Z</dcterms:created>
  <dc:creator>wnl</dc:creator>
  <cp:lastModifiedBy>丽华</cp:lastModifiedBy>
  <dcterms:modified xsi:type="dcterms:W3CDTF">2023-08-16T05:18:43Z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2023-08-16T13:18:13Z</vt:filetime>
  </property>
  <property fmtid="{D5CDD505-2E9C-101B-9397-08002B2CF9AE}" pid="4" name="KSOProductBuildVer">
    <vt:lpwstr>2052-12.1.0.15120</vt:lpwstr>
  </property>
  <property fmtid="{D5CDD505-2E9C-101B-9397-08002B2CF9AE}" pid="5" name="ICV">
    <vt:lpwstr>30F6BD2734DC40EA954F4D09034F5044_12</vt:lpwstr>
  </property>
</Properties>
</file>